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E1" w:rsidRDefault="00295AE1" w:rsidP="00497AE6">
      <w:pPr>
        <w:ind w:firstLine="708"/>
        <w:rPr>
          <w:b/>
        </w:rPr>
      </w:pPr>
      <w:r>
        <w:rPr>
          <w:b/>
        </w:rPr>
        <w:t xml:space="preserve">   </w:t>
      </w:r>
      <w:r w:rsidR="00497AE6">
        <w:rPr>
          <w:b/>
        </w:rPr>
        <w:t xml:space="preserve">       </w:t>
      </w:r>
    </w:p>
    <w:p w:rsidR="00ED5D60" w:rsidRDefault="00497AE6" w:rsidP="00295AE1">
      <w:pPr>
        <w:ind w:firstLine="708"/>
        <w:rPr>
          <w:b/>
          <w:sz w:val="28"/>
          <w:szCs w:val="28"/>
        </w:rPr>
      </w:pPr>
      <w:r>
        <w:rPr>
          <w:b/>
        </w:rPr>
        <w:t xml:space="preserve">   </w:t>
      </w:r>
      <w:r w:rsidR="00295AE1">
        <w:rPr>
          <w:b/>
        </w:rPr>
        <w:t xml:space="preserve"> </w:t>
      </w:r>
      <w:r w:rsidR="00ED5D60" w:rsidRPr="00295AE1">
        <w:rPr>
          <w:b/>
          <w:sz w:val="28"/>
          <w:szCs w:val="28"/>
        </w:rPr>
        <w:t>2025/2026 FUTBOL SEZONUNDA KARAR DEFTERİNE ALINACAK KARAR ÖRNEĞİ</w:t>
      </w:r>
    </w:p>
    <w:p w:rsidR="00497AE6" w:rsidRPr="00295AE1" w:rsidRDefault="00497AE6" w:rsidP="00295AE1">
      <w:pPr>
        <w:ind w:firstLine="708"/>
        <w:rPr>
          <w:b/>
          <w:sz w:val="28"/>
          <w:szCs w:val="28"/>
        </w:rPr>
      </w:pPr>
    </w:p>
    <w:p w:rsidR="00ED5D60" w:rsidRPr="00497AE6" w:rsidRDefault="00ED5D60" w:rsidP="00295AE1">
      <w:pPr>
        <w:ind w:left="213" w:firstLine="708"/>
        <w:rPr>
          <w:sz w:val="24"/>
          <w:szCs w:val="24"/>
        </w:rPr>
      </w:pPr>
      <w:r w:rsidRPr="00497AE6">
        <w:rPr>
          <w:sz w:val="24"/>
          <w:szCs w:val="24"/>
        </w:rPr>
        <w:t xml:space="preserve">1-2025/2026 FUTBOL SEZONUNDA KULÜBÜMÜZ ADINA TRANSFER VE LİSANS EVRAKLARINI İMZALAMAYA, TEKNİK SORUMLU, ANTRENÖRLER VE DİĞER ÇALIŞANLARLA SÖZLEŞME İMZALAMAYA, SÖZLEŞMELERİNİ FESİH ETMEYE, KARŞILIKLI SONA ERDİRMEYE, FUTBOLCU MUVAFAKATNAMESİNİ, YETİŞTİRME TAZMİNATININ ÖDENDİĞİNE DAİR BELGE VE KARŞILIKLI VAZGEÇME BELGESİNİ, AMATÖRE DÖNÜŞ FESİH TAAHHÜTNAMESİNİ VE KATKI PAYININ ÖDENDİĞİNE DAİR BELGEYİ İMZALAMAYA, KULÜBÜMÜZÜ TÜRKİYE FUTBOL FEDERASYONU NEZDİNDE YAPILACAK İŞLEMLERDE TEMSİL ETMEYE, TÜRKİYE FUTBOL FEDERASYONU NEZDİNDE YAPILACAK DİĞER İŞ VE İŞLEMLERİ YAPMAYA, HER TÜRLÜ BELGELERİ İMZALAMAYA, NETİCELENDİRİLMEYE VE YAZIŞMALARI YAPMAYA KULÜBÜMÜZ ADINA, BAŞKAN  </w:t>
      </w:r>
      <w:proofErr w:type="gramStart"/>
      <w:r w:rsidRPr="00497AE6">
        <w:rPr>
          <w:sz w:val="24"/>
          <w:szCs w:val="24"/>
        </w:rPr>
        <w:t>……………………………………..</w:t>
      </w:r>
      <w:proofErr w:type="gramEnd"/>
      <w:r w:rsidRPr="00497AE6">
        <w:rPr>
          <w:sz w:val="24"/>
          <w:szCs w:val="24"/>
        </w:rPr>
        <w:t xml:space="preserve"> VE </w:t>
      </w:r>
      <w:proofErr w:type="gramStart"/>
      <w:r w:rsidRPr="00497AE6">
        <w:rPr>
          <w:sz w:val="24"/>
          <w:szCs w:val="24"/>
        </w:rPr>
        <w:t>……………………………,……………………</w:t>
      </w:r>
      <w:proofErr w:type="gramEnd"/>
      <w:r w:rsidRPr="00497AE6">
        <w:rPr>
          <w:sz w:val="24"/>
          <w:szCs w:val="24"/>
        </w:rPr>
        <w:t xml:space="preserve">  YÖNETİM KURULU ÜYELERİNİN MÜŞTEREK (ÇİFT İMZA) İMZALARI İLE TESLİM VE İLZAM ETMELERİNE VE BU KARARIN TÜRKİYE FUTBOL FEDERASYONUNA BİLDİRİLMESİNE, </w:t>
      </w:r>
    </w:p>
    <w:p w:rsidR="00497AE6" w:rsidRDefault="00497AE6" w:rsidP="00ED5D60">
      <w:pPr>
        <w:ind w:left="213" w:firstLine="708"/>
        <w:rPr>
          <w:sz w:val="24"/>
          <w:szCs w:val="24"/>
        </w:rPr>
      </w:pPr>
    </w:p>
    <w:p w:rsidR="00ED5D60" w:rsidRPr="00497AE6" w:rsidRDefault="00ED5D60" w:rsidP="00ED5D60">
      <w:pPr>
        <w:ind w:left="213" w:firstLine="708"/>
        <w:rPr>
          <w:sz w:val="24"/>
          <w:szCs w:val="24"/>
        </w:rPr>
      </w:pPr>
      <w:r w:rsidRPr="00497AE6">
        <w:rPr>
          <w:sz w:val="24"/>
          <w:szCs w:val="24"/>
        </w:rPr>
        <w:t>2-2025/2026 FUTBOL SEZONUNDA TAKIMIMIZIN BAŞINDA SAHAYA ÇIKMAK İÇİN YÖNETİM KURULU ASİL ÜYELERİNDEN,1-TC KİMLİK NO-ADI-SOYADI 2- TC KİMLİK NO-ADI-SOYADI 3- TC KİMLİK NO-ADI-SOYAD</w:t>
      </w:r>
      <w:r w:rsidR="00EB38A0">
        <w:rPr>
          <w:sz w:val="24"/>
          <w:szCs w:val="24"/>
        </w:rPr>
        <w:t>I  4- TC KİMLİK NO-ADI-</w:t>
      </w:r>
      <w:proofErr w:type="gramStart"/>
      <w:r w:rsidR="00EB38A0">
        <w:rPr>
          <w:sz w:val="24"/>
          <w:szCs w:val="24"/>
        </w:rPr>
        <w:t xml:space="preserve">SOYADI , </w:t>
      </w:r>
      <w:bookmarkStart w:id="0" w:name="_GoBack"/>
      <w:bookmarkEnd w:id="0"/>
      <w:r w:rsidRPr="00497AE6">
        <w:rPr>
          <w:sz w:val="24"/>
          <w:szCs w:val="24"/>
        </w:rPr>
        <w:t>5</w:t>
      </w:r>
      <w:proofErr w:type="gramEnd"/>
      <w:r w:rsidRPr="00497AE6">
        <w:rPr>
          <w:sz w:val="24"/>
          <w:szCs w:val="24"/>
        </w:rPr>
        <w:t>- TC KİMLİK NO-ADI-SOYADI SAHA İÇİ GİRİŞ KARTI ALMAK İÇİN TÜRKİYE FUTBOL FEDERASYONU’NA BAŞVURULMASINA OYBİRLİĞİ İLE KARAR VERİLMİŞTİR.</w:t>
      </w:r>
    </w:p>
    <w:p w:rsidR="00497AE6" w:rsidRDefault="00295AE1" w:rsidP="00ED5D60">
      <w:pPr>
        <w:rPr>
          <w:sz w:val="24"/>
          <w:szCs w:val="24"/>
        </w:rPr>
      </w:pPr>
      <w:r w:rsidRPr="00497AE6">
        <w:rPr>
          <w:sz w:val="24"/>
          <w:szCs w:val="24"/>
        </w:rPr>
        <w:tab/>
        <w:t xml:space="preserve">   </w:t>
      </w:r>
    </w:p>
    <w:p w:rsidR="00ED5D60" w:rsidRDefault="00497AE6" w:rsidP="00497AE6">
      <w:pPr>
        <w:ind w:firstLine="708"/>
        <w:rPr>
          <w:sz w:val="24"/>
          <w:szCs w:val="24"/>
        </w:rPr>
      </w:pPr>
      <w:r>
        <w:rPr>
          <w:sz w:val="24"/>
          <w:szCs w:val="24"/>
        </w:rPr>
        <w:t xml:space="preserve">    </w:t>
      </w:r>
      <w:r w:rsidR="00295AE1" w:rsidRPr="00497AE6">
        <w:rPr>
          <w:sz w:val="24"/>
          <w:szCs w:val="24"/>
        </w:rPr>
        <w:t xml:space="preserve">3-2025/2026 SEZONUNDA TÜRKİYE FUTBOL FEDERASYONU AMATÖR FUTBOL YÖNETİM SİSTEMİ ÜZERİNDEN, ELEKTRONİK ORTAMDA DİJİTAL LİSANS SORUMLUSU OLARAK KULÜBÜMÜZ ADINA TFF TARAFINDAN VERİLECEK ŞİFREYİ VE DOĞRULAMA SİSTEMİNİ KULLANMAK ÜZERE </w:t>
      </w:r>
      <w:proofErr w:type="gramStart"/>
      <w:r w:rsidR="00295AE1" w:rsidRPr="00497AE6">
        <w:rPr>
          <w:sz w:val="24"/>
          <w:szCs w:val="24"/>
        </w:rPr>
        <w:t>……………………………..</w:t>
      </w:r>
      <w:proofErr w:type="gramEnd"/>
      <w:r w:rsidR="00EB38A0">
        <w:rPr>
          <w:sz w:val="24"/>
          <w:szCs w:val="24"/>
        </w:rPr>
        <w:t xml:space="preserve"> </w:t>
      </w:r>
      <w:r w:rsidR="00295AE1" w:rsidRPr="00497AE6">
        <w:rPr>
          <w:sz w:val="24"/>
          <w:szCs w:val="24"/>
        </w:rPr>
        <w:t xml:space="preserve">YETKİLENDİRİLMESİNE, YETKİ VE ATAMA BELGESİNİN TFF NA SUNULMASINA, </w:t>
      </w:r>
    </w:p>
    <w:p w:rsidR="00497AE6" w:rsidRPr="00497AE6" w:rsidRDefault="00497AE6" w:rsidP="00497AE6">
      <w:pPr>
        <w:ind w:firstLine="708"/>
        <w:rPr>
          <w:sz w:val="24"/>
          <w:szCs w:val="24"/>
        </w:rPr>
      </w:pPr>
    </w:p>
    <w:p w:rsidR="00ED5D60" w:rsidRDefault="00295AE1" w:rsidP="00295AE1">
      <w:pPr>
        <w:ind w:left="213" w:firstLine="708"/>
        <w:rPr>
          <w:sz w:val="24"/>
          <w:szCs w:val="24"/>
        </w:rPr>
      </w:pPr>
      <w:r w:rsidRPr="00497AE6">
        <w:rPr>
          <w:sz w:val="24"/>
          <w:szCs w:val="24"/>
        </w:rPr>
        <w:t>4</w:t>
      </w:r>
      <w:r w:rsidR="00ED5D60" w:rsidRPr="00497AE6">
        <w:rPr>
          <w:sz w:val="24"/>
          <w:szCs w:val="24"/>
        </w:rPr>
        <w:t xml:space="preserve">-2025/2026 FUTBOL SEZONUNDA MİSAFİR OLARAK YÖNETİM KURULU ÜYELERİ DIŞINDAN, FAAL FUTBOLCU VE ANTRENÖR OLMAYAN </w:t>
      </w:r>
      <w:r w:rsidR="00ED5D60" w:rsidRPr="00497AE6">
        <w:rPr>
          <w:b/>
          <w:sz w:val="24"/>
          <w:szCs w:val="24"/>
        </w:rPr>
        <w:t>1- TC KİMLİK NO-ADI-SOYADI 2- TC KİMLİK NO-ADI-SOYADI 3- TC KİMLİK NO-ADI-SOYADI 4- TC KİMLİK NO-ADI-SOYADI 5- TC KİMLİK NO-ADI-SOYADI</w:t>
      </w:r>
      <w:r w:rsidR="00ED5D60" w:rsidRPr="00497AE6">
        <w:rPr>
          <w:sz w:val="24"/>
          <w:szCs w:val="24"/>
        </w:rPr>
        <w:t xml:space="preserve"> SAHA GİRİŞ KARTI ALMAK İÇİN TÜRKİYE FUTBOL FEDERASYONU’</w:t>
      </w:r>
      <w:r w:rsidR="00497AE6" w:rsidRPr="00497AE6">
        <w:rPr>
          <w:sz w:val="24"/>
          <w:szCs w:val="24"/>
        </w:rPr>
        <w:t xml:space="preserve"> </w:t>
      </w:r>
      <w:r w:rsidR="00ED5D60" w:rsidRPr="00497AE6">
        <w:rPr>
          <w:sz w:val="24"/>
          <w:szCs w:val="24"/>
        </w:rPr>
        <w:t xml:space="preserve">NA BAŞVURULMASINA OYBİRLİĞİ İLE KARAR VERİLMİŞTİR. </w:t>
      </w:r>
    </w:p>
    <w:p w:rsidR="00497AE6" w:rsidRPr="00497AE6" w:rsidRDefault="00497AE6" w:rsidP="00295AE1">
      <w:pPr>
        <w:ind w:left="213" w:firstLine="708"/>
        <w:rPr>
          <w:sz w:val="24"/>
          <w:szCs w:val="24"/>
        </w:rPr>
      </w:pPr>
    </w:p>
    <w:p w:rsidR="00EB38A0" w:rsidRDefault="00295AE1" w:rsidP="00EB38A0">
      <w:pPr>
        <w:spacing w:after="100" w:afterAutospacing="1" w:line="240" w:lineRule="auto"/>
        <w:ind w:left="708"/>
        <w:contextualSpacing/>
        <w:rPr>
          <w:sz w:val="24"/>
          <w:szCs w:val="24"/>
        </w:rPr>
      </w:pPr>
      <w:r w:rsidRPr="00497AE6">
        <w:rPr>
          <w:sz w:val="24"/>
          <w:szCs w:val="24"/>
        </w:rPr>
        <w:t xml:space="preserve">   5-2</w:t>
      </w:r>
      <w:r w:rsidR="00ED5D60" w:rsidRPr="00497AE6">
        <w:rPr>
          <w:sz w:val="24"/>
          <w:szCs w:val="24"/>
        </w:rPr>
        <w:t>025/2026 FUTBOL SEZONUNDA İLİMİZDE DÜ</w:t>
      </w:r>
      <w:r w:rsidR="00EB38A0">
        <w:rPr>
          <w:sz w:val="24"/>
          <w:szCs w:val="24"/>
        </w:rPr>
        <w:t xml:space="preserve">ZENLECEK  </w:t>
      </w:r>
      <w:proofErr w:type="gramStart"/>
      <w:r w:rsidR="00EB38A0">
        <w:rPr>
          <w:sz w:val="24"/>
          <w:szCs w:val="24"/>
        </w:rPr>
        <w:t>…………………………………………………….</w:t>
      </w:r>
      <w:proofErr w:type="gramEnd"/>
      <w:r w:rsidR="00EB38A0">
        <w:rPr>
          <w:sz w:val="24"/>
          <w:szCs w:val="24"/>
        </w:rPr>
        <w:t xml:space="preserve"> </w:t>
      </w:r>
    </w:p>
    <w:p w:rsidR="00ED5D60" w:rsidRPr="00497AE6" w:rsidRDefault="00EB38A0" w:rsidP="00EB38A0">
      <w:pPr>
        <w:spacing w:after="100" w:afterAutospacing="1" w:line="240" w:lineRule="auto"/>
        <w:contextualSpacing/>
        <w:rPr>
          <w:sz w:val="24"/>
          <w:szCs w:val="24"/>
        </w:rPr>
      </w:pPr>
      <w:r>
        <w:rPr>
          <w:sz w:val="24"/>
          <w:szCs w:val="24"/>
        </w:rPr>
        <w:t xml:space="preserve">     </w:t>
      </w:r>
      <w:r w:rsidR="00ED5D60" w:rsidRPr="00497AE6">
        <w:rPr>
          <w:sz w:val="24"/>
          <w:szCs w:val="24"/>
        </w:rPr>
        <w:t xml:space="preserve">ALTYAPI LİGLERİNE KATILMAYA OYBİRLİĞİ İLE KARAR VERİLMİŞTİR. </w:t>
      </w:r>
      <w:r w:rsidR="00497AE6" w:rsidRPr="00497AE6">
        <w:rPr>
          <w:sz w:val="24"/>
          <w:szCs w:val="24"/>
        </w:rPr>
        <w:t xml:space="preserve"> </w:t>
      </w:r>
    </w:p>
    <w:p w:rsidR="00ED5D60" w:rsidRDefault="00ED5D60" w:rsidP="00ED5D60">
      <w:pPr>
        <w:ind w:left="213" w:firstLine="708"/>
        <w:rPr>
          <w:b/>
          <w:sz w:val="24"/>
          <w:szCs w:val="24"/>
        </w:rPr>
      </w:pPr>
    </w:p>
    <w:p w:rsidR="00497AE6" w:rsidRPr="00497AE6" w:rsidRDefault="00497AE6" w:rsidP="00ED5D60">
      <w:pPr>
        <w:ind w:left="213" w:firstLine="708"/>
        <w:rPr>
          <w:b/>
          <w:sz w:val="24"/>
          <w:szCs w:val="24"/>
        </w:rPr>
      </w:pPr>
    </w:p>
    <w:p w:rsidR="00ED5D60" w:rsidRDefault="00ED5D60" w:rsidP="00ED5D60">
      <w:proofErr w:type="gramStart"/>
      <w:r>
        <w:rPr>
          <w:b/>
        </w:rPr>
        <w:t>Not:Yukarıdaki</w:t>
      </w:r>
      <w:proofErr w:type="gramEnd"/>
      <w:r>
        <w:rPr>
          <w:b/>
        </w:rPr>
        <w:t xml:space="preserve"> örnekte gösterildiği gibi karar alınmalı ve karar defterine işlenmelidir. Karar defterindeki sayfanın fotokopisi ASKF Sicil Lisansa teslim edilmelidir. YÖNETİM KURULU DIŞINDAN SAHA İÇİ GİRİŞ KARTI ÇIKARILACAK KİŞİLERE GÜNCEL SABIKA KAYDI ALINMASI GEREKMEKTEDİR. DİJİTAL İŞLEMLERDE BU FORMDA TFF ONAYINA SUNULMALIDIR. </w:t>
      </w:r>
    </w:p>
    <w:p w:rsidR="00ED5D60" w:rsidRDefault="00ED5D60" w:rsidP="00ED5D60"/>
    <w:p w:rsidR="005567A4" w:rsidRDefault="005567A4"/>
    <w:sectPr w:rsidR="005567A4" w:rsidSect="00295AE1">
      <w:pgSz w:w="11906" w:h="16838"/>
      <w:pgMar w:top="624" w:right="680"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60"/>
    <w:rsid w:val="00295AE1"/>
    <w:rsid w:val="00497AE6"/>
    <w:rsid w:val="00532AA0"/>
    <w:rsid w:val="005567A4"/>
    <w:rsid w:val="0070656B"/>
    <w:rsid w:val="00C958D3"/>
    <w:rsid w:val="00EB38A0"/>
    <w:rsid w:val="00ED5D60"/>
    <w:rsid w:val="00F43E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8E07"/>
  <w15:chartTrackingRefBased/>
  <w15:docId w15:val="{3B518F1E-885C-4759-985F-0AF4D675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65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6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dc:creator>
  <cp:keywords/>
  <dc:description/>
  <cp:lastModifiedBy>ASKF</cp:lastModifiedBy>
  <cp:revision>3</cp:revision>
  <cp:lastPrinted>2025-09-11T08:16:00Z</cp:lastPrinted>
  <dcterms:created xsi:type="dcterms:W3CDTF">2025-09-11T13:50:00Z</dcterms:created>
  <dcterms:modified xsi:type="dcterms:W3CDTF">2025-09-17T13:05:00Z</dcterms:modified>
</cp:coreProperties>
</file>